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EC" w:rsidRPr="000A0DEC" w:rsidRDefault="000A0DEC" w:rsidP="000A0DEC">
      <w:pPr>
        <w:shd w:val="clear" w:color="auto" w:fill="EAEAE1"/>
        <w:spacing w:before="195" w:after="19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0A0DEC" w:rsidRPr="000A0DEC" w:rsidRDefault="00343851" w:rsidP="000A0DEC">
      <w:pPr>
        <w:shd w:val="clear" w:color="auto" w:fill="EAEAE1"/>
        <w:spacing w:before="195" w:after="19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МАОУ "СОШ №13</w:t>
      </w:r>
      <w:r w:rsidR="000A0DEC" w:rsidRPr="000A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4" обращает Ваше внимание на </w:t>
      </w:r>
      <w:r w:rsidR="000A0DEC" w:rsidRPr="000A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включения Вашего ребёнка в приказ</w:t>
      </w:r>
      <w:r w:rsidR="000A0DEC" w:rsidRPr="000A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школе на предоставление компенсационных выплат  в безналичной форме в виде уменьшения оплаты на питание на </w:t>
      </w:r>
      <w:r w:rsidR="000A0DEC" w:rsidRPr="000A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2019/2020 учебный год:</w:t>
      </w:r>
    </w:p>
    <w:p w:rsidR="000A0DEC" w:rsidRPr="000A0DEC" w:rsidRDefault="000A0DEC" w:rsidP="000A0DEC">
      <w:pPr>
        <w:numPr>
          <w:ilvl w:val="0"/>
          <w:numId w:val="1"/>
        </w:numPr>
        <w:shd w:val="clear" w:color="auto" w:fill="EAEAE1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141C07"/>
          <w:sz w:val="20"/>
          <w:szCs w:val="20"/>
          <w:lang w:eastAsia="ru-RU"/>
        </w:rPr>
      </w:pPr>
      <w:r w:rsidRPr="000A0DEC">
        <w:rPr>
          <w:rFonts w:ascii="Times New Roman" w:eastAsia="Times New Roman" w:hAnsi="Times New Roman" w:cs="Times New Roman"/>
          <w:color w:val="141C07"/>
          <w:sz w:val="24"/>
          <w:szCs w:val="24"/>
          <w:lang w:eastAsia="ru-RU"/>
        </w:rPr>
        <w:t>Законный представитель учащегося (на которого выдана справка в УСЗН) </w:t>
      </w:r>
      <w:r w:rsidRPr="000A0DEC">
        <w:rPr>
          <w:rFonts w:ascii="Times New Roman" w:eastAsia="Times New Roman" w:hAnsi="Times New Roman" w:cs="Times New Roman"/>
          <w:b/>
          <w:bCs/>
          <w:color w:val="141C07"/>
          <w:sz w:val="24"/>
          <w:szCs w:val="24"/>
          <w:lang w:eastAsia="ru-RU"/>
        </w:rPr>
        <w:t>подаёт в школу в письменной форме заявление</w:t>
      </w:r>
      <w:r w:rsidRPr="000A0DEC">
        <w:rPr>
          <w:rFonts w:ascii="Times New Roman" w:eastAsia="Times New Roman" w:hAnsi="Times New Roman" w:cs="Times New Roman"/>
          <w:color w:val="141C07"/>
          <w:sz w:val="24"/>
          <w:szCs w:val="24"/>
          <w:lang w:eastAsia="ru-RU"/>
        </w:rPr>
        <w:t> о предоставлении компенсацинных выплат на питание. К заявлению должны быть приложены </w:t>
      </w:r>
      <w:r w:rsidRPr="000A0DE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копия паспорта заявителя</w:t>
      </w:r>
      <w:r w:rsidRPr="000A0DEC">
        <w:rPr>
          <w:rFonts w:ascii="Times New Roman" w:eastAsia="Times New Roman" w:hAnsi="Times New Roman" w:cs="Times New Roman"/>
          <w:color w:val="141C07"/>
          <w:sz w:val="24"/>
          <w:szCs w:val="24"/>
          <w:lang w:eastAsia="ru-RU"/>
        </w:rPr>
        <w:t>, </w:t>
      </w:r>
      <w:r w:rsidRPr="000A0DE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копия СНИЛС</w:t>
      </w:r>
      <w:r w:rsidRPr="000A0DEC">
        <w:rPr>
          <w:rFonts w:ascii="Times New Roman" w:eastAsia="Times New Roman" w:hAnsi="Times New Roman" w:cs="Times New Roman"/>
          <w:color w:val="141C07"/>
          <w:sz w:val="24"/>
          <w:szCs w:val="24"/>
          <w:lang w:eastAsia="ru-RU"/>
        </w:rPr>
        <w:t> (на основании закона178-ФЗ "О государственной социальной помощи", т.к. предоставляется социальная услуга), а также </w:t>
      </w:r>
      <w:r w:rsidRPr="000A0DE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справка</w:t>
      </w:r>
      <w:r w:rsidRPr="000A0DEC">
        <w:rPr>
          <w:rFonts w:ascii="Times New Roman" w:eastAsia="Times New Roman" w:hAnsi="Times New Roman" w:cs="Times New Roman"/>
          <w:color w:val="141C07"/>
          <w:sz w:val="24"/>
          <w:szCs w:val="24"/>
          <w:lang w:eastAsia="ru-RU"/>
        </w:rPr>
        <w:t>, выданной Управлением по социальной защите населения по месту регистрации семьи учащегося, подтверждающей, что на момент обращения семья признана малообеспеченной.</w:t>
      </w:r>
    </w:p>
    <w:p w:rsidR="000A0DEC" w:rsidRPr="000A0DEC" w:rsidRDefault="000A0DEC" w:rsidP="000A0DEC">
      <w:pPr>
        <w:numPr>
          <w:ilvl w:val="0"/>
          <w:numId w:val="1"/>
        </w:numPr>
        <w:shd w:val="clear" w:color="auto" w:fill="EAEAE1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141C07"/>
          <w:sz w:val="20"/>
          <w:szCs w:val="20"/>
          <w:lang w:eastAsia="ru-RU"/>
        </w:rPr>
      </w:pPr>
      <w:r w:rsidRPr="000A0DEC">
        <w:rPr>
          <w:rFonts w:ascii="Times New Roman" w:eastAsia="Times New Roman" w:hAnsi="Times New Roman" w:cs="Times New Roman"/>
          <w:b/>
          <w:bCs/>
          <w:color w:val="141C07"/>
          <w:sz w:val="24"/>
          <w:szCs w:val="24"/>
          <w:lang w:eastAsia="ru-RU"/>
        </w:rPr>
        <w:t>Представитель школы регистрирует заявление</w:t>
      </w:r>
      <w:r w:rsidRPr="000A0DEC">
        <w:rPr>
          <w:rFonts w:ascii="Times New Roman" w:eastAsia="Times New Roman" w:hAnsi="Times New Roman" w:cs="Times New Roman"/>
          <w:color w:val="141C07"/>
          <w:sz w:val="24"/>
          <w:szCs w:val="24"/>
          <w:lang w:eastAsia="ru-RU"/>
        </w:rPr>
        <w:t xml:space="preserve"> в день подачи в журнале учёта заявлений на предоставление компенсационных выплат на питание учащимся. </w:t>
      </w:r>
    </w:p>
    <w:p w:rsidR="000A0DEC" w:rsidRPr="000A0DEC" w:rsidRDefault="000A0DEC" w:rsidP="000A0DEC">
      <w:pPr>
        <w:numPr>
          <w:ilvl w:val="0"/>
          <w:numId w:val="1"/>
        </w:numPr>
        <w:shd w:val="clear" w:color="auto" w:fill="EAEAE1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141C07"/>
          <w:sz w:val="20"/>
          <w:szCs w:val="20"/>
          <w:lang w:eastAsia="ru-RU"/>
        </w:rPr>
      </w:pPr>
      <w:r w:rsidRPr="000A0DEC">
        <w:rPr>
          <w:rFonts w:ascii="Times New Roman" w:eastAsia="Times New Roman" w:hAnsi="Times New Roman" w:cs="Times New Roman"/>
          <w:color w:val="141C07"/>
          <w:sz w:val="24"/>
          <w:szCs w:val="24"/>
          <w:u w:val="single"/>
          <w:lang w:eastAsia="ru-RU"/>
        </w:rPr>
        <w:t>Школа ежегодно </w:t>
      </w:r>
      <w:r w:rsidRPr="000A0DEC">
        <w:rPr>
          <w:rFonts w:ascii="Times New Roman" w:eastAsia="Times New Roman" w:hAnsi="Times New Roman" w:cs="Times New Roman"/>
          <w:b/>
          <w:bCs/>
          <w:color w:val="141C07"/>
          <w:sz w:val="24"/>
          <w:szCs w:val="24"/>
          <w:u w:val="single"/>
          <w:lang w:eastAsia="ru-RU"/>
        </w:rPr>
        <w:t>до 5 сентября</w:t>
      </w:r>
      <w:r w:rsidRPr="000A0DEC">
        <w:rPr>
          <w:rFonts w:ascii="Times New Roman" w:eastAsia="Times New Roman" w:hAnsi="Times New Roman" w:cs="Times New Roman"/>
          <w:color w:val="141C07"/>
          <w:sz w:val="24"/>
          <w:szCs w:val="24"/>
          <w:u w:val="single"/>
          <w:lang w:eastAsia="ru-RU"/>
        </w:rPr>
        <w:t> составляет список заявителей</w:t>
      </w:r>
      <w:r w:rsidRPr="000A0DEC">
        <w:rPr>
          <w:rFonts w:ascii="Times New Roman" w:eastAsia="Times New Roman" w:hAnsi="Times New Roman" w:cs="Times New Roman"/>
          <w:color w:val="141C07"/>
          <w:sz w:val="24"/>
          <w:szCs w:val="24"/>
          <w:lang w:eastAsia="ru-RU"/>
        </w:rPr>
        <w:t> и направляет его в Управление по социальной защите населения по городу Барнаулу </w:t>
      </w:r>
      <w:r w:rsidRPr="000A0DEC">
        <w:rPr>
          <w:rFonts w:ascii="Times New Roman" w:eastAsia="Times New Roman" w:hAnsi="Times New Roman" w:cs="Times New Roman"/>
          <w:b/>
          <w:bCs/>
          <w:color w:val="141C07"/>
          <w:sz w:val="24"/>
          <w:szCs w:val="24"/>
          <w:lang w:eastAsia="ru-RU"/>
        </w:rPr>
        <w:t>для проведения сверки</w:t>
      </w:r>
      <w:r w:rsidRPr="000A0DEC">
        <w:rPr>
          <w:rFonts w:ascii="Times New Roman" w:eastAsia="Times New Roman" w:hAnsi="Times New Roman" w:cs="Times New Roman"/>
          <w:color w:val="141C07"/>
          <w:sz w:val="24"/>
          <w:szCs w:val="24"/>
          <w:lang w:eastAsia="ru-RU"/>
        </w:rPr>
        <w:t> с базой данных граждан, состоящих на учёте в Управлении по социальной защите населения и нуждающихся в социальной поддержке </w:t>
      </w:r>
      <w:r w:rsidRPr="000A0DEC">
        <w:rPr>
          <w:rFonts w:ascii="Times New Roman" w:eastAsia="Times New Roman" w:hAnsi="Times New Roman" w:cs="Times New Roman"/>
          <w:color w:val="141C07"/>
          <w:sz w:val="24"/>
          <w:szCs w:val="24"/>
          <w:u w:val="single"/>
          <w:lang w:eastAsia="ru-RU"/>
        </w:rPr>
        <w:t>по состоянию на</w:t>
      </w:r>
      <w:r w:rsidRPr="000A0DEC">
        <w:rPr>
          <w:rFonts w:ascii="Times New Roman" w:eastAsia="Times New Roman" w:hAnsi="Times New Roman" w:cs="Times New Roman"/>
          <w:b/>
          <w:bCs/>
          <w:color w:val="141C07"/>
          <w:sz w:val="24"/>
          <w:szCs w:val="24"/>
          <w:u w:val="single"/>
          <w:lang w:eastAsia="ru-RU"/>
        </w:rPr>
        <w:t> 1 сентября</w:t>
      </w:r>
      <w:r w:rsidRPr="000A0DEC">
        <w:rPr>
          <w:rFonts w:ascii="Times New Roman" w:eastAsia="Times New Roman" w:hAnsi="Times New Roman" w:cs="Times New Roman"/>
          <w:color w:val="141C07"/>
          <w:sz w:val="24"/>
          <w:szCs w:val="24"/>
          <w:lang w:eastAsia="ru-RU"/>
        </w:rPr>
        <w:t>. </w:t>
      </w:r>
      <w:r w:rsidRPr="000A0DEC">
        <w:rPr>
          <w:rFonts w:ascii="Times New Roman" w:eastAsia="Times New Roman" w:hAnsi="Times New Roman" w:cs="Times New Roman"/>
          <w:b/>
          <w:bCs/>
          <w:color w:val="141C07"/>
          <w:sz w:val="24"/>
          <w:szCs w:val="24"/>
          <w:lang w:eastAsia="ru-RU"/>
        </w:rPr>
        <w:t>Сверка</w:t>
      </w:r>
      <w:r w:rsidRPr="000A0DEC">
        <w:rPr>
          <w:rFonts w:ascii="Times New Roman" w:eastAsia="Times New Roman" w:hAnsi="Times New Roman" w:cs="Times New Roman"/>
          <w:color w:val="141C07"/>
          <w:sz w:val="24"/>
          <w:szCs w:val="24"/>
          <w:lang w:eastAsia="ru-RU"/>
        </w:rPr>
        <w:t> с органами социальной защиты </w:t>
      </w:r>
      <w:r w:rsidRPr="000A0DEC">
        <w:rPr>
          <w:rFonts w:ascii="Times New Roman" w:eastAsia="Times New Roman" w:hAnsi="Times New Roman" w:cs="Times New Roman"/>
          <w:b/>
          <w:bCs/>
          <w:color w:val="141C07"/>
          <w:sz w:val="24"/>
          <w:szCs w:val="24"/>
          <w:lang w:eastAsia="ru-RU"/>
        </w:rPr>
        <w:t>проводится  по состоянию на 1 сентября и по состоянию на 1 февраля</w:t>
      </w:r>
      <w:r w:rsidRPr="000A0DEC">
        <w:rPr>
          <w:rFonts w:ascii="Times New Roman" w:eastAsia="Times New Roman" w:hAnsi="Times New Roman" w:cs="Times New Roman"/>
          <w:color w:val="141C07"/>
          <w:sz w:val="24"/>
          <w:szCs w:val="24"/>
          <w:lang w:eastAsia="ru-RU"/>
        </w:rPr>
        <w:t>.</w:t>
      </w:r>
    </w:p>
    <w:p w:rsidR="000A0DEC" w:rsidRPr="000A0DEC" w:rsidRDefault="000A0DEC" w:rsidP="000A0DEC">
      <w:pPr>
        <w:numPr>
          <w:ilvl w:val="0"/>
          <w:numId w:val="1"/>
        </w:numPr>
        <w:shd w:val="clear" w:color="auto" w:fill="EAEAE1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141C07"/>
          <w:sz w:val="20"/>
          <w:szCs w:val="20"/>
          <w:lang w:eastAsia="ru-RU"/>
        </w:rPr>
      </w:pPr>
      <w:r w:rsidRPr="000A0DEC">
        <w:rPr>
          <w:rFonts w:ascii="Times New Roman" w:eastAsia="Times New Roman" w:hAnsi="Times New Roman" w:cs="Times New Roman"/>
          <w:color w:val="141C07"/>
          <w:sz w:val="24"/>
          <w:szCs w:val="24"/>
          <w:lang w:eastAsia="ru-RU"/>
        </w:rPr>
        <w:t>По результатам сверки составляется акт, который подписывается руководителем органа социальной защиты и председателем комитета по образованию г.Барнаула.</w:t>
      </w:r>
    </w:p>
    <w:p w:rsidR="000A0DEC" w:rsidRPr="000A0DEC" w:rsidRDefault="000A0DEC" w:rsidP="000A0DEC">
      <w:pPr>
        <w:numPr>
          <w:ilvl w:val="0"/>
          <w:numId w:val="1"/>
        </w:numPr>
        <w:shd w:val="clear" w:color="auto" w:fill="EAEAE1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141C07"/>
          <w:sz w:val="20"/>
          <w:szCs w:val="20"/>
          <w:lang w:eastAsia="ru-RU"/>
        </w:rPr>
      </w:pPr>
      <w:r w:rsidRPr="000A0DEC">
        <w:rPr>
          <w:rFonts w:ascii="Times New Roman" w:eastAsia="Times New Roman" w:hAnsi="Times New Roman" w:cs="Times New Roman"/>
          <w:color w:val="141C07"/>
          <w:sz w:val="24"/>
          <w:szCs w:val="24"/>
          <w:lang w:eastAsia="ru-RU"/>
        </w:rPr>
        <w:t>Заявление с приложением всех необходимых документов и акт сверки являются основанием для издания приказа по школе о предоставлении компенсационных выплат.</w:t>
      </w:r>
    </w:p>
    <w:p w:rsidR="000A0DEC" w:rsidRPr="000A0DEC" w:rsidRDefault="000A0DEC" w:rsidP="000A0DEC">
      <w:pPr>
        <w:numPr>
          <w:ilvl w:val="0"/>
          <w:numId w:val="1"/>
        </w:numPr>
        <w:shd w:val="clear" w:color="auto" w:fill="EAEAE1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141C07"/>
          <w:sz w:val="20"/>
          <w:szCs w:val="20"/>
          <w:lang w:eastAsia="ru-RU"/>
        </w:rPr>
      </w:pPr>
      <w:r w:rsidRPr="000A0DEC">
        <w:rPr>
          <w:rFonts w:ascii="Times New Roman" w:eastAsia="Times New Roman" w:hAnsi="Times New Roman" w:cs="Times New Roman"/>
          <w:color w:val="141C07"/>
          <w:sz w:val="24"/>
          <w:szCs w:val="24"/>
          <w:lang w:eastAsia="ru-RU"/>
        </w:rPr>
        <w:t>Если заявление подано </w:t>
      </w:r>
      <w:r w:rsidRPr="000A0DEC">
        <w:rPr>
          <w:rFonts w:ascii="Times New Roman" w:eastAsia="Times New Roman" w:hAnsi="Times New Roman" w:cs="Times New Roman"/>
          <w:b/>
          <w:bCs/>
          <w:color w:val="141C07"/>
          <w:sz w:val="24"/>
          <w:szCs w:val="24"/>
          <w:u w:val="single"/>
          <w:lang w:eastAsia="ru-RU"/>
        </w:rPr>
        <w:t>после 1 сентября</w:t>
      </w:r>
      <w:r w:rsidRPr="000A0DEC">
        <w:rPr>
          <w:rFonts w:ascii="Times New Roman" w:eastAsia="Times New Roman" w:hAnsi="Times New Roman" w:cs="Times New Roman"/>
          <w:color w:val="141C07"/>
          <w:sz w:val="24"/>
          <w:szCs w:val="24"/>
          <w:lang w:eastAsia="ru-RU"/>
        </w:rPr>
        <w:t>, то также составляется список заявителей и отправляется в орган соцзащиты для проведения сверки уже по мере возможности. После подписания акта сверки  в течении двух дней после получения акта школой издается приказ о предоставлении компенсационной выплаты </w:t>
      </w:r>
      <w:r w:rsidRPr="000A0DEC">
        <w:rPr>
          <w:rFonts w:ascii="Times New Roman" w:eastAsia="Times New Roman" w:hAnsi="Times New Roman" w:cs="Times New Roman"/>
          <w:color w:val="141C07"/>
          <w:sz w:val="24"/>
          <w:szCs w:val="24"/>
          <w:u w:val="single"/>
          <w:lang w:eastAsia="ru-RU"/>
        </w:rPr>
        <w:t>из краевого бюджета</w:t>
      </w:r>
      <w:r w:rsidRPr="000A0DEC">
        <w:rPr>
          <w:rFonts w:ascii="Times New Roman" w:eastAsia="Times New Roman" w:hAnsi="Times New Roman" w:cs="Times New Roman"/>
          <w:color w:val="141C07"/>
          <w:sz w:val="24"/>
          <w:szCs w:val="24"/>
          <w:lang w:eastAsia="ru-RU"/>
        </w:rPr>
        <w:t>, т.к. компенсационная выплата из городского бюджета предоставляется ТОЛЬКО в случае предоставления заявления с документами в школу до 1 сентября!</w:t>
      </w:r>
    </w:p>
    <w:p w:rsidR="000A0DEC" w:rsidRPr="00343851" w:rsidRDefault="000A0DEC" w:rsidP="00343851">
      <w:pPr>
        <w:numPr>
          <w:ilvl w:val="0"/>
          <w:numId w:val="1"/>
        </w:numPr>
        <w:shd w:val="clear" w:color="auto" w:fill="EAEAE1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141C07"/>
          <w:sz w:val="20"/>
          <w:szCs w:val="20"/>
          <w:lang w:eastAsia="ru-RU"/>
        </w:rPr>
      </w:pPr>
      <w:r w:rsidRPr="000A0DEC">
        <w:rPr>
          <w:rFonts w:ascii="Times New Roman" w:eastAsia="Times New Roman" w:hAnsi="Times New Roman" w:cs="Times New Roman"/>
          <w:color w:val="141C07"/>
          <w:sz w:val="24"/>
          <w:szCs w:val="24"/>
          <w:lang w:eastAsia="ru-RU"/>
        </w:rPr>
        <w:t>Компенсационная выплата на питание действует на срок действия справки, выданной управлением по  социальной защите населения, либо до окончания учебного года в случае, если дата действия справки больше даты окончания учебного года.</w:t>
      </w:r>
    </w:p>
    <w:p w:rsidR="000A0DEC" w:rsidRPr="000A0DEC" w:rsidRDefault="00C31A61" w:rsidP="000A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6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0A0DEC" w:rsidRPr="000A0DEC" w:rsidRDefault="000A0DEC" w:rsidP="000A0DEC">
      <w:pPr>
        <w:shd w:val="clear" w:color="auto" w:fill="EAEAE1"/>
        <w:spacing w:before="195" w:after="19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0DE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Основания для отказа в предоставлении компенсационных выплат на питание</w:t>
      </w:r>
    </w:p>
    <w:p w:rsidR="000A0DEC" w:rsidRPr="000A0DEC" w:rsidRDefault="000A0DEC" w:rsidP="000A0DEC">
      <w:pPr>
        <w:shd w:val="clear" w:color="auto" w:fill="EAEAE1"/>
        <w:spacing w:before="195" w:after="19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0DE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из городского бюджета</w:t>
      </w:r>
    </w:p>
    <w:p w:rsidR="000A0DEC" w:rsidRPr="000A0DEC" w:rsidRDefault="000A0DEC" w:rsidP="000A0DEC">
      <w:pPr>
        <w:numPr>
          <w:ilvl w:val="0"/>
          <w:numId w:val="2"/>
        </w:numPr>
        <w:shd w:val="clear" w:color="auto" w:fill="EAEAE1"/>
        <w:spacing w:before="180" w:after="180" w:line="365" w:lineRule="atLeast"/>
        <w:ind w:left="165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A0DEC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Заявление на предоставление компенсации подано с нарушением срока (после 31 августа).</w:t>
      </w:r>
    </w:p>
    <w:p w:rsidR="000A0DEC" w:rsidRPr="000A0DEC" w:rsidRDefault="000A0DEC" w:rsidP="000A0DEC">
      <w:pPr>
        <w:numPr>
          <w:ilvl w:val="0"/>
          <w:numId w:val="2"/>
        </w:numPr>
        <w:shd w:val="clear" w:color="auto" w:fill="EAEAE1"/>
        <w:spacing w:before="180" w:after="180" w:line="365" w:lineRule="atLeast"/>
        <w:ind w:left="165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A0DEC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Справка о признании семьи малообеспеченной, выданная Управлением социальной защиты населения по городу Барнаулу, не пройдет проверку в УСЗН г.Барнаула.</w:t>
      </w:r>
    </w:p>
    <w:p w:rsidR="000A0DEC" w:rsidRPr="000A0DEC" w:rsidRDefault="000A0DEC" w:rsidP="000A0DEC">
      <w:pPr>
        <w:numPr>
          <w:ilvl w:val="0"/>
          <w:numId w:val="2"/>
        </w:numPr>
        <w:shd w:val="clear" w:color="auto" w:fill="EAEAE1"/>
        <w:spacing w:before="180" w:after="180" w:line="365" w:lineRule="atLeast"/>
        <w:ind w:left="165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A0DEC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При подаче заявления был предоставлен не полный комплект документов или вообще не предоставлен.</w:t>
      </w:r>
    </w:p>
    <w:p w:rsidR="000A0DEC" w:rsidRPr="000A0DEC" w:rsidRDefault="00C31A61" w:rsidP="000A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std="t" o:hrnoshade="t" o:hr="t" fillcolor="black" stroked="f"/>
        </w:pict>
      </w:r>
    </w:p>
    <w:p w:rsidR="000A0DEC" w:rsidRPr="000A0DEC" w:rsidRDefault="000A0DEC" w:rsidP="000A0DEC">
      <w:pPr>
        <w:shd w:val="clear" w:color="auto" w:fill="EAEAE1"/>
        <w:spacing w:before="195" w:after="19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0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A0D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Размер компенсационных выплат</w:t>
      </w:r>
      <w:r w:rsidRPr="000A0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0DEC" w:rsidRPr="000A0DEC" w:rsidRDefault="000A0DEC" w:rsidP="000A0DEC">
      <w:pPr>
        <w:shd w:val="clear" w:color="auto" w:fill="EAEAE1"/>
        <w:spacing w:before="180" w:after="180" w:line="365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A0DEC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Согласно </w:t>
      </w:r>
      <w:r w:rsidRPr="000A0DEC">
        <w:rPr>
          <w:rFonts w:ascii="Times New Roman" w:eastAsia="Times New Roman" w:hAnsi="Times New Roman" w:cs="Times New Roman"/>
          <w:b/>
          <w:bCs/>
          <w:color w:val="111111"/>
          <w:sz w:val="23"/>
          <w:lang w:eastAsia="ru-RU"/>
        </w:rPr>
        <w:t> </w:t>
      </w:r>
      <w:r w:rsidRPr="000A0DEC">
        <w:rPr>
          <w:rFonts w:ascii="Times New Roman" w:eastAsia="Times New Roman" w:hAnsi="Times New Roman" w:cs="Times New Roman"/>
          <w:b/>
          <w:bCs/>
          <w:i/>
          <w:iCs/>
          <w:color w:val="111111"/>
          <w:sz w:val="23"/>
          <w:lang w:eastAsia="ru-RU"/>
        </w:rPr>
        <w:t>приказа</w:t>
      </w:r>
      <w:r w:rsidRPr="000A0DEC">
        <w:rPr>
          <w:rFonts w:ascii="Times New Roman" w:eastAsia="Times New Roman" w:hAnsi="Times New Roman" w:cs="Times New Roman"/>
          <w:i/>
          <w:iCs/>
          <w:color w:val="111111"/>
          <w:sz w:val="23"/>
          <w:lang w:eastAsia="ru-RU"/>
        </w:rPr>
        <w:t> комитета по образованию города Барнаула "Об утверждении размера компенсационных выплат на питание учащимся, нуждающимся в социальной поддержке в 2019 году" </w:t>
      </w:r>
      <w:r w:rsidRPr="000A0DEC">
        <w:rPr>
          <w:rFonts w:ascii="Times New Roman" w:eastAsia="Times New Roman" w:hAnsi="Times New Roman" w:cs="Times New Roman"/>
          <w:b/>
          <w:bCs/>
          <w:i/>
          <w:iCs/>
          <w:color w:val="111111"/>
          <w:sz w:val="23"/>
          <w:lang w:eastAsia="ru-RU"/>
        </w:rPr>
        <w:t>от 29.12.2018 № 2744-осн </w:t>
      </w:r>
      <w:r w:rsidRPr="000A0DEC">
        <w:rPr>
          <w:rFonts w:ascii="Times New Roman" w:eastAsia="Times New Roman" w:hAnsi="Times New Roman" w:cs="Times New Roman"/>
          <w:b/>
          <w:bCs/>
          <w:color w:val="111111"/>
          <w:sz w:val="23"/>
          <w:lang w:eastAsia="ru-RU"/>
        </w:rPr>
        <w:t>размер компенсационной выплаты</w:t>
      </w:r>
      <w:r w:rsidRPr="000A0DEC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из </w:t>
      </w:r>
      <w:r w:rsidRPr="000A0DEC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lang w:eastAsia="ru-RU"/>
        </w:rPr>
        <w:t>городского бюджета</w:t>
      </w:r>
      <w:r w:rsidRPr="000A0DEC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в </w:t>
      </w:r>
      <w:r w:rsidRPr="000A0DEC">
        <w:rPr>
          <w:rFonts w:ascii="Times New Roman" w:eastAsia="Times New Roman" w:hAnsi="Times New Roman" w:cs="Times New Roman"/>
          <w:b/>
          <w:bCs/>
          <w:color w:val="111111"/>
          <w:sz w:val="23"/>
          <w:lang w:eastAsia="ru-RU"/>
        </w:rPr>
        <w:t>2019</w:t>
      </w:r>
      <w:r w:rsidRPr="000A0DEC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году составляет </w:t>
      </w:r>
      <w:r w:rsidRPr="000A0DEC">
        <w:rPr>
          <w:rFonts w:ascii="Times New Roman" w:eastAsia="Times New Roman" w:hAnsi="Times New Roman" w:cs="Times New Roman"/>
          <w:b/>
          <w:bCs/>
          <w:color w:val="111111"/>
          <w:sz w:val="23"/>
          <w:lang w:eastAsia="ru-RU"/>
        </w:rPr>
        <w:t>20 руб. в день</w:t>
      </w:r>
      <w:r w:rsidRPr="000A0DEC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на одного учащегося.</w:t>
      </w:r>
    </w:p>
    <w:p w:rsidR="000A0DEC" w:rsidRPr="000A0DEC" w:rsidRDefault="000A0DEC" w:rsidP="000A0DEC">
      <w:pPr>
        <w:shd w:val="clear" w:color="auto" w:fill="EAEAE1"/>
        <w:spacing w:after="0" w:line="365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A0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Компенсационная выплата </w:t>
      </w:r>
      <w:r w:rsidRPr="000A0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из краевого бюджета</w:t>
      </w:r>
      <w:r w:rsidRPr="000A0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2019 году составляет </w:t>
      </w:r>
      <w:r w:rsidRPr="000A0D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4руб.85коп.</w:t>
      </w:r>
      <w:r w:rsidRPr="000A0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день на одного обучающегося (согласно п.5 статьи 8  Закона Алтайского края от 5 декабря 2018 года N 93-ЗС "О краевом бюджете на 2019 год и на плановый период 2020 и 2021 годов</w:t>
      </w:r>
      <w:hyperlink r:id="rId5" w:tgtFrame="_blank" w:history="1">
        <w:r w:rsidRPr="000A0DEC">
          <w:rPr>
            <w:rFonts w:ascii="Arial" w:eastAsia="Times New Roman" w:hAnsi="Arial" w:cs="Arial"/>
            <w:color w:val="588433"/>
            <w:sz w:val="24"/>
            <w:szCs w:val="24"/>
            <w:lang w:eastAsia="ru-RU"/>
          </w:rPr>
          <w:t>"</w:t>
        </w:r>
      </w:hyperlink>
      <w:r w:rsidRPr="000A0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A0DE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)</w:t>
      </w:r>
    </w:p>
    <w:p w:rsidR="000A0DEC" w:rsidRPr="000A0DEC" w:rsidRDefault="00C31A61" w:rsidP="000A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A6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black" stroked="f"/>
        </w:pict>
      </w:r>
    </w:p>
    <w:p w:rsidR="000A0DEC" w:rsidRPr="000A0DEC" w:rsidRDefault="000A0DEC" w:rsidP="000A0DEC">
      <w:pPr>
        <w:shd w:val="clear" w:color="auto" w:fill="EAEAE1"/>
        <w:spacing w:before="195" w:after="19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0D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0DEC" w:rsidRPr="000A0DEC" w:rsidRDefault="000A0DEC" w:rsidP="000A0DEC">
      <w:pPr>
        <w:shd w:val="clear" w:color="auto" w:fill="EAEAE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 </w:t>
      </w:r>
      <w:hyperlink r:id="rId6" w:tgtFrame="_blank" w:history="1">
        <w:r w:rsidRPr="000A0DEC">
          <w:rPr>
            <w:rFonts w:ascii="Arial" w:eastAsia="Times New Roman" w:hAnsi="Arial" w:cs="Arial"/>
            <w:color w:val="588433"/>
            <w:sz w:val="28"/>
            <w:lang w:eastAsia="ru-RU"/>
          </w:rPr>
          <w:t>согласно регламенту срок рассмотрения документов о признании семьи малоимущей составляет </w:t>
        </w:r>
      </w:hyperlink>
      <w:hyperlink r:id="rId7" w:tgtFrame="_blank" w:history="1">
        <w:r w:rsidRPr="000A0DEC">
          <w:rPr>
            <w:rFonts w:ascii="Arial" w:eastAsia="Times New Roman" w:hAnsi="Arial" w:cs="Arial"/>
            <w:color w:val="FF0000"/>
            <w:sz w:val="28"/>
            <w:lang w:eastAsia="ru-RU"/>
          </w:rPr>
          <w:t>10 дней</w:t>
        </w:r>
      </w:hyperlink>
      <w:r w:rsidRPr="000A0D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</w:p>
    <w:sectPr w:rsidR="000A0DEC" w:rsidRPr="000A0DEC" w:rsidSect="0051211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D75BB"/>
    <w:multiLevelType w:val="multilevel"/>
    <w:tmpl w:val="0FE0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94520"/>
    <w:multiLevelType w:val="multilevel"/>
    <w:tmpl w:val="31E4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0DEC"/>
    <w:rsid w:val="0007436E"/>
    <w:rsid w:val="000A0DEC"/>
    <w:rsid w:val="001F21C5"/>
    <w:rsid w:val="00343851"/>
    <w:rsid w:val="00367B75"/>
    <w:rsid w:val="004C579D"/>
    <w:rsid w:val="00512114"/>
    <w:rsid w:val="00C3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DEC"/>
    <w:rPr>
      <w:b/>
      <w:bCs/>
    </w:rPr>
  </w:style>
  <w:style w:type="character" w:styleId="a5">
    <w:name w:val="Emphasis"/>
    <w:basedOn w:val="a0"/>
    <w:uiPriority w:val="20"/>
    <w:qFormat/>
    <w:rsid w:val="000A0DEC"/>
    <w:rPr>
      <w:i/>
      <w:iCs/>
    </w:rPr>
  </w:style>
  <w:style w:type="character" w:styleId="a6">
    <w:name w:val="Hyperlink"/>
    <w:basedOn w:val="a0"/>
    <w:uiPriority w:val="99"/>
    <w:semiHidden/>
    <w:unhideWhenUsed/>
    <w:rsid w:val="000A0DEC"/>
    <w:rPr>
      <w:color w:val="0000FF"/>
      <w:u w:val="single"/>
    </w:rPr>
  </w:style>
  <w:style w:type="character" w:customStyle="1" w:styleId="wffiletext">
    <w:name w:val="wf_file_text"/>
    <w:basedOn w:val="a0"/>
    <w:rsid w:val="000A0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CFZ3/fjhTmZC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FZ3/fjhTmZCbH" TargetMode="External"/><Relationship Id="rId5" Type="http://schemas.openxmlformats.org/officeDocument/2006/relationships/hyperlink" Target="https://cloud.mail.ru/public/3dN5/r5Ls3ttp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2020-01-28T15:00:00Z</dcterms:created>
  <dcterms:modified xsi:type="dcterms:W3CDTF">2020-01-28T15:00:00Z</dcterms:modified>
</cp:coreProperties>
</file>